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28"/>
          <w:u w:val="single"/>
        </w:rPr>
      </w:pPr>
      <w:r>
        <w:fldChar w:fldCharType="begin"/>
      </w:r>
      <w:r>
        <w:instrText xml:space="preserve"> HYPERLINK "http://s.socslugba.ru/assets/files/documents/svedenia/kontrolnye-meropriyatiya-za-2014-god.docx" </w:instrText>
      </w:r>
      <w:r>
        <w:fldChar w:fldCharType="separate"/>
      </w:r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Сведения о проведенных контрольных мероприятиях и их результатах за 201</w:t>
      </w:r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8</w:t>
      </w:r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 xml:space="preserve"> год в формате </w:t>
      </w:r>
      <w:proofErr w:type="spellStart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Microsoft</w:t>
      </w:r>
      <w:proofErr w:type="spellEnd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Word</w:t>
      </w:r>
      <w:proofErr w:type="spellEnd"/>
      <w:r>
        <w:fldChar w:fldCharType="end"/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28"/>
          <w:u w:val="single"/>
        </w:rPr>
      </w:pP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rStyle w:val="a4"/>
          <w:color w:val="000000"/>
          <w:sz w:val="32"/>
          <w:szCs w:val="28"/>
          <w:u w:val="single"/>
        </w:rPr>
        <w:t>18.04-19.04.2018</w:t>
      </w:r>
      <w:r w:rsidRPr="001C765D">
        <w:rPr>
          <w:color w:val="000000"/>
          <w:sz w:val="32"/>
          <w:szCs w:val="28"/>
        </w:rPr>
        <w:t> года общество с ограниченной ответственностью «Орган по сертификации систем менеджмента качества-ИСО 9001» провел аудит системы менеджмента качества в Учреждении.</w:t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color w:val="000000"/>
          <w:sz w:val="32"/>
          <w:szCs w:val="28"/>
        </w:rPr>
        <w:t xml:space="preserve">Выявлено 2 </w:t>
      </w:r>
      <w:proofErr w:type="gramStart"/>
      <w:r w:rsidRPr="001C765D">
        <w:rPr>
          <w:color w:val="000000"/>
          <w:sz w:val="32"/>
          <w:szCs w:val="28"/>
        </w:rPr>
        <w:t>незначительных</w:t>
      </w:r>
      <w:proofErr w:type="gramEnd"/>
      <w:r w:rsidRPr="001C765D">
        <w:rPr>
          <w:color w:val="000000"/>
          <w:sz w:val="32"/>
          <w:szCs w:val="28"/>
        </w:rPr>
        <w:t xml:space="preserve"> несоответствия, которые устранены в срок.</w:t>
      </w: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rStyle w:val="a4"/>
          <w:color w:val="000000"/>
          <w:sz w:val="32"/>
          <w:szCs w:val="28"/>
          <w:u w:val="single"/>
        </w:rPr>
        <w:t>10.05.2018</w:t>
      </w:r>
      <w:r w:rsidRPr="001C765D">
        <w:rPr>
          <w:color w:val="000000"/>
          <w:sz w:val="32"/>
          <w:szCs w:val="28"/>
        </w:rPr>
        <w:t> на основании письменного обращения в адрес Государственной инспекции по труду Ханты-Мансийского автономного округа – Югры от 19.04.2018  Государственной инспекцией по труду Ханты-Мансийского автономного округа – Югры  была проведена внеплановая проверка в отношении бюджетного учреждения Ханты-Мансийского автономного округа – Югры «Сургутский комплексный центр социального обслуживания населения» по фактам, изложенным в обращении.</w:t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color w:val="000000"/>
          <w:sz w:val="32"/>
          <w:szCs w:val="28"/>
        </w:rPr>
        <w:t>Выявлено правонарушение, назначено административное наказание в виде штрафа.</w:t>
      </w: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rStyle w:val="a4"/>
          <w:color w:val="000000"/>
          <w:sz w:val="32"/>
          <w:szCs w:val="28"/>
          <w:u w:val="single"/>
        </w:rPr>
        <w:t>21.06.2018</w:t>
      </w:r>
      <w:r w:rsidRPr="001C765D">
        <w:rPr>
          <w:color w:val="000000"/>
          <w:sz w:val="32"/>
          <w:szCs w:val="28"/>
        </w:rPr>
        <w:t> Департамент социального развития Ханты-Мансийского автономного округа – Югры провел плановую выездную проверку в отношении БУ «Сургутский комплексный центр социального обслуживания населения». Выявлено 7 нарушений.</w:t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1C765D">
        <w:rPr>
          <w:color w:val="000000"/>
          <w:sz w:val="32"/>
          <w:szCs w:val="28"/>
        </w:rPr>
        <w:t>Все выявленные нарушения устранены в срок.</w:t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bookmarkStart w:id="0" w:name="_GoBack"/>
      <w:bookmarkEnd w:id="0"/>
    </w:p>
    <w:p w:rsidR="00A2640D" w:rsidRPr="007F0D2C" w:rsidRDefault="007F0D2C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40"/>
          <w:szCs w:val="28"/>
          <w:u w:val="single"/>
        </w:rPr>
      </w:pPr>
      <w:r>
        <w:rPr>
          <w:b/>
          <w:color w:val="000000"/>
          <w:sz w:val="32"/>
          <w:szCs w:val="28"/>
          <w:u w:val="single"/>
        </w:rPr>
        <w:t xml:space="preserve">19.11. - </w:t>
      </w:r>
      <w:r w:rsidR="00A2640D" w:rsidRPr="00A2640D">
        <w:rPr>
          <w:b/>
          <w:color w:val="000000"/>
          <w:sz w:val="32"/>
          <w:szCs w:val="28"/>
          <w:u w:val="single"/>
        </w:rPr>
        <w:t>26.11.2018</w:t>
      </w:r>
      <w:r w:rsidR="00A2640D">
        <w:rPr>
          <w:b/>
          <w:color w:val="000000"/>
          <w:sz w:val="32"/>
          <w:szCs w:val="28"/>
          <w:u w:val="single"/>
        </w:rPr>
        <w:t xml:space="preserve"> </w:t>
      </w:r>
      <w:r w:rsidR="00A2640D" w:rsidRPr="00A2640D">
        <w:rPr>
          <w:sz w:val="32"/>
        </w:rPr>
        <w:t>отдела контроля в сфере социального обслуживания, доступной среды и внутреннего финансового аудита Административного управления Депсоцразвития Югры</w:t>
      </w:r>
      <w:r>
        <w:rPr>
          <w:sz w:val="32"/>
        </w:rPr>
        <w:t xml:space="preserve"> </w:t>
      </w:r>
      <w:r w:rsidRPr="007F0D2C">
        <w:rPr>
          <w:sz w:val="32"/>
        </w:rPr>
        <w:t>прове</w:t>
      </w:r>
      <w:r>
        <w:rPr>
          <w:sz w:val="32"/>
        </w:rPr>
        <w:t>л</w:t>
      </w:r>
      <w:r w:rsidRPr="007F0D2C">
        <w:rPr>
          <w:sz w:val="32"/>
        </w:rPr>
        <w:t xml:space="preserve"> выездн</w:t>
      </w:r>
      <w:r>
        <w:rPr>
          <w:sz w:val="32"/>
        </w:rPr>
        <w:t>ую</w:t>
      </w:r>
      <w:r w:rsidRPr="007F0D2C">
        <w:rPr>
          <w:sz w:val="32"/>
        </w:rPr>
        <w:t xml:space="preserve"> проверк</w:t>
      </w:r>
      <w:r>
        <w:rPr>
          <w:sz w:val="32"/>
        </w:rPr>
        <w:t>у</w:t>
      </w:r>
      <w:r w:rsidRPr="007F0D2C">
        <w:rPr>
          <w:sz w:val="32"/>
        </w:rPr>
        <w:t xml:space="preserve"> финансово-хозяйственной деятельности бюджетного учреждения Ханты-Мансийского </w:t>
      </w:r>
      <w:r w:rsidRPr="007F0D2C">
        <w:rPr>
          <w:sz w:val="32"/>
        </w:rPr>
        <w:lastRenderedPageBreak/>
        <w:t>автономного округа - Югры «Сургутский комплексный центр соци</w:t>
      </w:r>
      <w:r>
        <w:rPr>
          <w:sz w:val="32"/>
        </w:rPr>
        <w:t>ального обслуживания населения».</w:t>
      </w:r>
      <w:r w:rsidR="00186B1F">
        <w:rPr>
          <w:sz w:val="32"/>
        </w:rPr>
        <w:t xml:space="preserve"> </w:t>
      </w:r>
      <w:r w:rsidR="00186B1F" w:rsidRPr="001C765D">
        <w:rPr>
          <w:color w:val="000000"/>
          <w:sz w:val="32"/>
          <w:szCs w:val="28"/>
        </w:rPr>
        <w:t>Все выявленные нарушения устранены в срок.</w:t>
      </w: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sectPr w:rsidR="001C765D" w:rsidRPr="001C765D" w:rsidSect="00A2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D"/>
    <w:rsid w:val="00186B1F"/>
    <w:rsid w:val="001C765D"/>
    <w:rsid w:val="0020379C"/>
    <w:rsid w:val="003A1B9A"/>
    <w:rsid w:val="003D2FBD"/>
    <w:rsid w:val="005B4BE0"/>
    <w:rsid w:val="007F0D2C"/>
    <w:rsid w:val="0083473E"/>
    <w:rsid w:val="008B4B8D"/>
    <w:rsid w:val="00A20894"/>
    <w:rsid w:val="00A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7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7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dcterms:created xsi:type="dcterms:W3CDTF">2019-05-27T11:52:00Z</dcterms:created>
  <dcterms:modified xsi:type="dcterms:W3CDTF">2019-05-27T11:52:00Z</dcterms:modified>
</cp:coreProperties>
</file>