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4" w:rsidRDefault="00B517E4" w:rsidP="00B517E4">
      <w:pPr>
        <w:ind w:left="100" w:firstLin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Волонтёры серебряного возраста</w:t>
      </w:r>
      <w:r>
        <w:rPr>
          <w:sz w:val="24"/>
          <w:szCs w:val="24"/>
        </w:rPr>
        <w:t xml:space="preserve">   это –    большой жизненный опыт, широкий взгляд на окружающий мир и свободное время, которое можно потратить на участие в социальных, экологических, спортивных, культурных событиях   окружного, Всероссийского и международного масштаба.</w:t>
      </w:r>
    </w:p>
    <w:p w:rsidR="00B517E4" w:rsidRDefault="00B517E4" w:rsidP="00B517E4">
      <w:pPr>
        <w:ind w:left="100" w:hanging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17E4" w:rsidRDefault="00B517E4" w:rsidP="00B517E4">
      <w:pPr>
        <w:ind w:left="100" w:hanging="10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17E4" w:rsidRDefault="00B517E4" w:rsidP="00B517E4">
      <w:pPr>
        <w:tabs>
          <w:tab w:val="left" w:pos="4333"/>
        </w:tabs>
        <w:ind w:left="99" w:hanging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Серебряные волонтёры </w:t>
      </w:r>
      <w:r>
        <w:rPr>
          <w:sz w:val="24"/>
          <w:szCs w:val="24"/>
        </w:rPr>
        <w:t>оказывают помощь  немощным, больным людям, инвалидам и одиноким, чувствуя удовлетворение от сознания, что ты нужен и можешь сделать кого-то счастливым.</w:t>
      </w:r>
    </w:p>
    <w:p w:rsidR="00B517E4" w:rsidRDefault="00B517E4" w:rsidP="00B517E4">
      <w:pPr>
        <w:ind w:left="100" w:firstLine="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17E4" w:rsidRDefault="00B517E4" w:rsidP="00B517E4">
      <w:pPr>
        <w:ind w:left="100" w:firstLine="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17E4" w:rsidRDefault="00B517E4" w:rsidP="00B517E4">
      <w:pPr>
        <w:ind w:left="100" w:firstLine="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17E4" w:rsidRDefault="00B517E4" w:rsidP="00B517E4">
      <w:pPr>
        <w:ind w:left="394" w:hanging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Серебряные волонтёры</w:t>
      </w:r>
      <w:r>
        <w:rPr>
          <w:sz w:val="24"/>
          <w:szCs w:val="24"/>
        </w:rPr>
        <w:t xml:space="preserve"> формируют в обществе правильное, уважительное отношение к стареющим людям как к равноправным членам социума.</w:t>
      </w:r>
    </w:p>
    <w:p w:rsidR="00B517E4" w:rsidRDefault="00B517E4" w:rsidP="00B517E4">
      <w:pPr>
        <w:ind w:left="100" w:firstLin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517E4" w:rsidRDefault="00B517E4" w:rsidP="00B517E4">
      <w:pPr>
        <w:ind w:left="100" w:firstLin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517E4" w:rsidRDefault="00B517E4" w:rsidP="00B517E4">
      <w:pPr>
        <w:ind w:left="100" w:firstLin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517E4" w:rsidRDefault="00B517E4" w:rsidP="00B517E4">
      <w:pPr>
        <w:ind w:left="728" w:hanging="5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Серебряные волонтёры</w:t>
      </w:r>
      <w:r>
        <w:rPr>
          <w:sz w:val="24"/>
          <w:szCs w:val="24"/>
        </w:rPr>
        <w:t xml:space="preserve"> используют свои знания и профессиональный опыт для оказания помощи социальным органам, школам, административным структурам.</w:t>
      </w:r>
    </w:p>
    <w:p w:rsidR="00B517E4" w:rsidRDefault="00B517E4" w:rsidP="00B517E4">
      <w:pPr>
        <w:ind w:left="1182" w:firstLine="1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517E4" w:rsidRDefault="00B517E4" w:rsidP="00B517E4">
      <w:pPr>
        <w:ind w:left="1182" w:firstLine="1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517E4" w:rsidRDefault="00B517E4" w:rsidP="00B517E4">
      <w:pPr>
        <w:ind w:left="1182" w:firstLine="12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517E4" w:rsidRDefault="00B517E4" w:rsidP="00B517E4">
      <w:pPr>
        <w:ind w:left="769" w:hanging="13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Серебряные волонтёры</w:t>
      </w:r>
      <w:r>
        <w:rPr>
          <w:sz w:val="24"/>
          <w:szCs w:val="24"/>
        </w:rPr>
        <w:t xml:space="preserve"> содействуют улучшению связей между поколениями, сближению пожилых людей и молодежи, передаче жизненного опыта, знаний, навыков молодым, сохранению связей пожилых людей со своими ещё работающими коллегами, организациями, где они работали.</w:t>
      </w:r>
    </w:p>
    <w:p w:rsidR="00B517E4" w:rsidRDefault="00B517E4" w:rsidP="00B517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517E4" w:rsidRDefault="00B517E4" w:rsidP="00B517E4">
      <w:r>
        <w:t> </w:t>
      </w:r>
    </w:p>
    <w:p w:rsid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БУ </w:t>
      </w:r>
      <w:r w:rsidRPr="00B517E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Комплексный центр </w:t>
      </w:r>
    </w:p>
    <w:p w:rsid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социального  обслуживания населения</w:t>
      </w:r>
    </w:p>
    <w:p w:rsidR="00B517E4" w:rsidRP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17E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Городская социальная служба</w:t>
      </w:r>
      <w:r w:rsidRPr="00B517E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17E4" w:rsidRPr="00B517E4" w:rsidRDefault="00B517E4" w:rsidP="00B517E4">
      <w:pPr>
        <w:pStyle w:val="a3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</w:p>
    <w:p w:rsidR="00B517E4" w:rsidRP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Сургут, </w:t>
      </w:r>
      <w:r w:rsidRPr="00B517E4">
        <w:rPr>
          <w:rFonts w:ascii="Times New Roman" w:hAnsi="Times New Roman" w:cs="Times New Roman"/>
          <w:b/>
          <w:bCs/>
          <w:sz w:val="28"/>
          <w:szCs w:val="28"/>
        </w:rPr>
        <w:t>628400,</w:t>
      </w:r>
    </w:p>
    <w:p w:rsidR="00B517E4" w:rsidRP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Лермонтова, </w:t>
      </w:r>
      <w:r w:rsidRPr="00B517E4">
        <w:rPr>
          <w:rFonts w:ascii="Times New Roman" w:hAnsi="Times New Roman" w:cs="Times New Roman"/>
          <w:b/>
          <w:bCs/>
          <w:sz w:val="28"/>
          <w:szCs w:val="28"/>
        </w:rPr>
        <w:t>3/1</w:t>
      </w:r>
    </w:p>
    <w:p w:rsid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т. </w:t>
      </w:r>
      <w:r w:rsidRPr="00B517E4">
        <w:rPr>
          <w:rFonts w:ascii="Times New Roman" w:hAnsi="Times New Roman" w:cs="Times New Roman"/>
          <w:b/>
          <w:bCs/>
          <w:sz w:val="28"/>
          <w:szCs w:val="28"/>
        </w:rPr>
        <w:t xml:space="preserve">8 (3462) 522-500 –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приемная</w:t>
      </w:r>
    </w:p>
    <w:p w:rsid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факс </w:t>
      </w:r>
      <w:r w:rsidRPr="00B517E4">
        <w:rPr>
          <w:rFonts w:ascii="Times New Roman" w:hAnsi="Times New Roman" w:cs="Times New Roman"/>
          <w:b/>
          <w:bCs/>
          <w:sz w:val="28"/>
          <w:szCs w:val="28"/>
        </w:rPr>
        <w:t>8 (3462) 522-524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B517E4" w:rsidRP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r w:rsidRPr="00B517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Бажова</w:t>
      </w:r>
      <w:r w:rsidRPr="00B517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, 16/1</w:t>
      </w:r>
    </w:p>
    <w:p w:rsid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517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 (3462)  329-094</w:t>
      </w:r>
    </w:p>
    <w:p w:rsid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517E4" w:rsidRDefault="00B517E4" w:rsidP="00B517E4">
      <w:pPr>
        <w:pStyle w:val="a3"/>
        <w:widowControl w:val="0"/>
        <w:spacing w:after="0" w:line="30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val="en-US"/>
        </w:rPr>
        <w:t xml:space="preserve">: </w:t>
      </w:r>
      <w:hyperlink r:id="rId5" w:history="1"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GSS@dtsznhmao.ru</w:t>
        </w:r>
      </w:hyperlink>
    </w:p>
    <w:p w:rsidR="00B517E4" w:rsidRDefault="00B517E4" w:rsidP="00B517E4">
      <w:pPr>
        <w:pStyle w:val="a3"/>
        <w:widowControl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Сайт Учреждения </w:t>
      </w:r>
      <w:hyperlink r:id="rId6" w:history="1"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B517E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socslugba</w:t>
        </w:r>
        <w:proofErr w:type="spellEnd"/>
        <w:r w:rsidRPr="00B517E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B517E4" w:rsidRDefault="00B517E4" w:rsidP="00B517E4">
      <w:pPr>
        <w:keepNext/>
        <w:keepLines/>
        <w:tabs>
          <w:tab w:val="left" w:pos="23"/>
        </w:tabs>
        <w:spacing w:line="30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Группа</w:t>
      </w:r>
      <w:r>
        <w:rPr>
          <w:sz w:val="24"/>
          <w:szCs w:val="24"/>
        </w:rPr>
        <w:t> </w:t>
      </w:r>
      <w:proofErr w:type="spellStart"/>
      <w:r>
        <w:fldChar w:fldCharType="begin"/>
      </w:r>
      <w:r>
        <w:instrText xml:space="preserve"> HYPERLINK "http://vk.com/public106091497" </w:instrText>
      </w:r>
      <w:r>
        <w:fldChar w:fldCharType="separate"/>
      </w:r>
      <w:r>
        <w:rPr>
          <w:rStyle w:val="a5"/>
          <w:b/>
          <w:bCs/>
          <w:sz w:val="24"/>
          <w:szCs w:val="24"/>
        </w:rPr>
        <w:t>ВКонтакте</w:t>
      </w:r>
      <w:proofErr w:type="spellEnd"/>
      <w:r>
        <w:fldChar w:fldCharType="end"/>
      </w:r>
      <w:r>
        <w:rPr>
          <w:b/>
          <w:bCs/>
          <w:sz w:val="24"/>
          <w:szCs w:val="24"/>
        </w:rPr>
        <w:br/>
        <w:t>Группа в </w:t>
      </w:r>
      <w:hyperlink r:id="rId7" w:history="1">
        <w:r>
          <w:rPr>
            <w:rStyle w:val="a5"/>
            <w:b/>
            <w:bCs/>
            <w:sz w:val="24"/>
            <w:szCs w:val="24"/>
          </w:rPr>
          <w:t>Одноклассниках</w:t>
        </w:r>
      </w:hyperlink>
    </w:p>
    <w:p w:rsidR="00B517E4" w:rsidRDefault="00B517E4" w:rsidP="00B517E4">
      <w:pPr>
        <w:keepNext/>
        <w:keepLines/>
        <w:tabs>
          <w:tab w:val="left" w:pos="23"/>
        </w:tabs>
        <w:spacing w:line="30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517E4" w:rsidRDefault="00B517E4" w:rsidP="00B517E4">
      <w:pPr>
        <w:pStyle w:val="msopersonalname"/>
        <w:widowControl w:val="0"/>
        <w:jc w:val="center"/>
        <w:rPr>
          <w:rFonts w:ascii="Times New Roman" w:hAnsi="Times New Roman"/>
          <w:b/>
          <w:bCs/>
          <w:color w:val="00999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Официальная  группа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Депсоцразвития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Югры </w:t>
      </w:r>
      <w:r>
        <w:rPr>
          <w:rFonts w:ascii="Times New Roman" w:hAnsi="Times New Roman"/>
          <w:b/>
          <w:bCs/>
          <w:i/>
          <w:iCs/>
          <w:color w:val="000099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9999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bCs/>
          <w:color w:val="009999"/>
          <w:sz w:val="24"/>
          <w:szCs w:val="24"/>
        </w:rPr>
        <w:t xml:space="preserve"> </w:t>
      </w:r>
    </w:p>
    <w:p w:rsidR="00B517E4" w:rsidRPr="00B517E4" w:rsidRDefault="00B517E4" w:rsidP="00B517E4">
      <w:pPr>
        <w:pStyle w:val="msopersonalname"/>
        <w:widowControl w:val="0"/>
        <w:jc w:val="center"/>
        <w:rPr>
          <w:rFonts w:ascii="Times New Roman" w:hAnsi="Times New Roman"/>
          <w:b/>
          <w:bCs/>
          <w:color w:val="009999"/>
          <w:sz w:val="24"/>
          <w:szCs w:val="24"/>
          <w:u w:val="single"/>
        </w:rPr>
      </w:pPr>
      <w:r w:rsidRPr="00B517E4">
        <w:rPr>
          <w:rFonts w:ascii="Times New Roman" w:hAnsi="Times New Roman"/>
          <w:b/>
          <w:bCs/>
          <w:color w:val="009999"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color w:val="009999"/>
          <w:sz w:val="24"/>
          <w:szCs w:val="24"/>
          <w:u w:val="single"/>
        </w:rPr>
        <w:t>Социальное обслуживание граждан Югры</w:t>
      </w:r>
      <w:r w:rsidRPr="00B517E4">
        <w:rPr>
          <w:rFonts w:ascii="Times New Roman" w:hAnsi="Times New Roman"/>
          <w:b/>
          <w:bCs/>
          <w:color w:val="009999"/>
          <w:sz w:val="24"/>
          <w:szCs w:val="24"/>
          <w:u w:val="single"/>
        </w:rPr>
        <w:t>»</w:t>
      </w:r>
    </w:p>
    <w:p w:rsidR="00B517E4" w:rsidRDefault="00B517E4" w:rsidP="00B517E4">
      <w:pPr>
        <w:pStyle w:val="a3"/>
        <w:widowControl w:val="0"/>
        <w:spacing w:after="0"/>
        <w:rPr>
          <w:rFonts w:ascii="Monotype Corsiva" w:hAnsi="Monotype Corsiva"/>
          <w:color w:val="000080"/>
          <w:sz w:val="8"/>
          <w:szCs w:val="8"/>
        </w:rPr>
      </w:pPr>
      <w:r>
        <w:rPr>
          <w:rFonts w:ascii="Monotype Corsiva" w:hAnsi="Monotype Corsiva"/>
          <w:color w:val="000080"/>
          <w:sz w:val="8"/>
          <w:szCs w:val="8"/>
        </w:rPr>
        <w:t> 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Борисовна Чочова</w:t>
      </w:r>
    </w:p>
    <w:p w:rsidR="00B517E4" w:rsidRP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517E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B5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ChochovaNB</w:t>
        </w:r>
        <w:r w:rsidRPr="00B517E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dtsznhmao</w:t>
        </w:r>
        <w:r w:rsidRPr="00B517E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B5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 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Заместители директора: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Александровна Кирюхина </w:t>
      </w:r>
    </w:p>
    <w:p w:rsidR="00B517E4" w:rsidRPr="00B517E4" w:rsidRDefault="00B517E4" w:rsidP="00B517E4">
      <w:pPr>
        <w:pStyle w:val="a3"/>
        <w:widowControl w:val="0"/>
        <w:tabs>
          <w:tab w:val="left" w:pos="23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517E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B5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KiryuhinaSA</w:t>
        </w:r>
        <w:r w:rsidRPr="00B517E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dtsznhmao</w:t>
        </w:r>
        <w:r w:rsidRPr="00B517E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B51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17E4" w:rsidRDefault="00B517E4" w:rsidP="00B517E4">
      <w:pPr>
        <w:ind w:left="82"/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B517E4" w:rsidRDefault="00B517E4" w:rsidP="00B517E4">
      <w:pPr>
        <w:ind w:lef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Марина Васильевна </w:t>
      </w:r>
      <w:proofErr w:type="spellStart"/>
      <w:r>
        <w:rPr>
          <w:sz w:val="24"/>
          <w:szCs w:val="24"/>
        </w:rPr>
        <w:t>Тоболкина</w:t>
      </w:r>
      <w:proofErr w:type="spellEnd"/>
    </w:p>
    <w:p w:rsidR="00B517E4" w:rsidRPr="00B517E4" w:rsidRDefault="00B517E4" w:rsidP="00B517E4">
      <w:pPr>
        <w:ind w:left="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</w:t>
      </w:r>
      <w:r w:rsidRPr="00B517E4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B517E4">
        <w:rPr>
          <w:b/>
          <w:bCs/>
          <w:sz w:val="24"/>
          <w:szCs w:val="24"/>
        </w:rPr>
        <w:t xml:space="preserve"> </w:t>
      </w:r>
      <w:hyperlink r:id="rId10" w:history="1">
        <w:r>
          <w:rPr>
            <w:rStyle w:val="a5"/>
            <w:b/>
            <w:bCs/>
            <w:sz w:val="24"/>
            <w:szCs w:val="24"/>
            <w:lang w:val="en-US"/>
          </w:rPr>
          <w:t>TobolkinaMV</w:t>
        </w:r>
        <w:r w:rsidRPr="00B517E4">
          <w:rPr>
            <w:rStyle w:val="a5"/>
            <w:b/>
            <w:bCs/>
            <w:sz w:val="24"/>
            <w:szCs w:val="24"/>
          </w:rPr>
          <w:t>@</w:t>
        </w:r>
        <w:r>
          <w:rPr>
            <w:rStyle w:val="a5"/>
            <w:b/>
            <w:bCs/>
            <w:sz w:val="24"/>
            <w:szCs w:val="24"/>
            <w:lang w:val="en-US"/>
          </w:rPr>
          <w:t>dtsznhmao</w:t>
        </w:r>
        <w:r w:rsidRPr="00B517E4">
          <w:rPr>
            <w:rStyle w:val="a5"/>
            <w:b/>
            <w:bCs/>
            <w:sz w:val="24"/>
            <w:szCs w:val="24"/>
          </w:rPr>
          <w:t>.</w:t>
        </w:r>
        <w:r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B517E4">
        <w:rPr>
          <w:b/>
          <w:bCs/>
          <w:sz w:val="24"/>
          <w:szCs w:val="24"/>
        </w:rPr>
        <w:t xml:space="preserve"> </w:t>
      </w:r>
    </w:p>
    <w:p w:rsidR="00B517E4" w:rsidRDefault="00B517E4" w:rsidP="00B517E4">
      <w:pPr>
        <w:tabs>
          <w:tab w:val="left" w:pos="141"/>
        </w:tabs>
        <w:ind w:firstLine="284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 </w:t>
      </w:r>
    </w:p>
    <w:p w:rsidR="00B517E4" w:rsidRDefault="00B517E4" w:rsidP="00B517E4">
      <w:pPr>
        <w:tabs>
          <w:tab w:val="left" w:pos="141"/>
        </w:tabs>
        <w:ind w:firstLine="284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 </w:t>
      </w:r>
    </w:p>
    <w:p w:rsidR="00B517E4" w:rsidRDefault="00B517E4" w:rsidP="00B517E4">
      <w:pPr>
        <w:tabs>
          <w:tab w:val="left" w:pos="141"/>
        </w:tabs>
        <w:ind w:firstLine="284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 </w:t>
      </w:r>
    </w:p>
    <w:p w:rsidR="00B517E4" w:rsidRDefault="00B517E4" w:rsidP="00B517E4">
      <w:pPr>
        <w:tabs>
          <w:tab w:val="left" w:pos="141"/>
        </w:tabs>
        <w:ind w:firstLine="284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 </w:t>
      </w:r>
    </w:p>
    <w:p w:rsidR="00B517E4" w:rsidRDefault="00B517E4" w:rsidP="00B517E4">
      <w:pPr>
        <w:tabs>
          <w:tab w:val="left" w:pos="141"/>
        </w:tabs>
        <w:ind w:firstLine="284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 </w:t>
      </w:r>
    </w:p>
    <w:p w:rsidR="00B517E4" w:rsidRDefault="00B517E4" w:rsidP="00B517E4">
      <w:pPr>
        <w:tabs>
          <w:tab w:val="left" w:pos="141"/>
        </w:tabs>
        <w:ind w:firstLine="284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 </w:t>
      </w:r>
    </w:p>
    <w:p w:rsidR="00B517E4" w:rsidRPr="00B517E4" w:rsidRDefault="00B517E4" w:rsidP="00B517E4">
      <w:pPr>
        <w:tabs>
          <w:tab w:val="left" w:pos="141"/>
        </w:tabs>
        <w:ind w:firstLine="284"/>
        <w:jc w:val="center"/>
        <w:rPr>
          <w:szCs w:val="16"/>
        </w:rPr>
      </w:pPr>
      <w:r w:rsidRPr="00B517E4">
        <w:rPr>
          <w:i/>
          <w:iCs/>
          <w:szCs w:val="16"/>
        </w:rPr>
        <w:t>Разработано:</w:t>
      </w:r>
      <w:r w:rsidRPr="00B517E4">
        <w:rPr>
          <w:szCs w:val="16"/>
        </w:rPr>
        <w:t xml:space="preserve"> </w:t>
      </w:r>
    </w:p>
    <w:p w:rsidR="00B517E4" w:rsidRPr="00B517E4" w:rsidRDefault="00B517E4" w:rsidP="00B517E4">
      <w:pPr>
        <w:tabs>
          <w:tab w:val="left" w:pos="141"/>
        </w:tabs>
        <w:ind w:firstLine="284"/>
        <w:jc w:val="center"/>
        <w:rPr>
          <w:szCs w:val="16"/>
        </w:rPr>
      </w:pPr>
      <w:r w:rsidRPr="00B517E4">
        <w:rPr>
          <w:szCs w:val="16"/>
        </w:rPr>
        <w:t xml:space="preserve">организационно-методическое отделение </w:t>
      </w:r>
    </w:p>
    <w:p w:rsidR="00B517E4" w:rsidRPr="00B517E4" w:rsidRDefault="00B517E4" w:rsidP="00B517E4">
      <w:pPr>
        <w:tabs>
          <w:tab w:val="left" w:pos="141"/>
        </w:tabs>
        <w:spacing w:line="312" w:lineRule="auto"/>
        <w:ind w:firstLine="284"/>
        <w:jc w:val="center"/>
        <w:rPr>
          <w:szCs w:val="16"/>
        </w:rPr>
      </w:pPr>
      <w:r w:rsidRPr="00B517E4">
        <w:rPr>
          <w:szCs w:val="16"/>
        </w:rPr>
        <w:t>тел. 8 (3462) 52-25-50</w:t>
      </w:r>
    </w:p>
    <w:p w:rsidR="00B517E4" w:rsidRDefault="00B517E4" w:rsidP="00B517E4">
      <w:r>
        <w:t> </w:t>
      </w:r>
    </w:p>
    <w:p w:rsidR="00000000" w:rsidRDefault="00B517E4" w:rsidP="00B517E4">
      <w:pPr>
        <w:shd w:val="clear" w:color="auto" w:fill="FFFFFF"/>
        <w:spacing w:before="243" w:line="276" w:lineRule="exact"/>
        <w:ind w:left="4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663.3pt;margin-top:17pt;width:90.75pt;height:84pt;z-index:1;visibility:visible" o:bordertopcolor="#ff8000 pure" o:borderleftcolor="#ff8000 pure" o:borderbottomcolor="#ff8000 pure" o:borderrightcolor="#ff8000 pure" o:cliptowrap="t">
            <v:imagedata r:id="rId11" o:title=""/>
            <v:shadow color="#bfbfbf" opacity=".5" offset="6pt,-13pt" offset2=",-14pt"/>
          </v:shape>
        </w:pic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Бюджетное учреждение 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Ханты-Мансийского автономного 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округа – Югры </w:t>
      </w:r>
      <w:r w:rsidRPr="00B517E4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Комплексный центр социального  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обслуживания населения </w:t>
      </w:r>
    </w:p>
    <w:p w:rsidR="00B517E4" w:rsidRP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517E4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Городская социальная служба</w:t>
      </w:r>
      <w:r w:rsidRPr="00B517E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517E4" w:rsidRDefault="00B517E4" w:rsidP="00B517E4">
      <w:r>
        <w:t> </w:t>
      </w:r>
    </w:p>
    <w:p w:rsidR="00000000" w:rsidRDefault="00BE4046">
      <w:pPr>
        <w:spacing w:before="226"/>
        <w:ind w:left="913" w:right="456"/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75" style="width:178.5pt;height:161.25pt">
            <v:imagedata r:id="rId12" o:title=""/>
          </v:shape>
        </w:pict>
      </w:r>
    </w:p>
    <w:p w:rsidR="00B517E4" w:rsidRDefault="00B517E4" w:rsidP="00B517E4">
      <w:pPr>
        <w:pStyle w:val="a3"/>
        <w:widowControl w:val="0"/>
        <w:rPr>
          <w:rFonts w:ascii="Monotype Corsiva" w:hAnsi="Monotype Corsiva"/>
          <w:b/>
          <w:bCs/>
          <w:color w:val="000080"/>
          <w:sz w:val="44"/>
          <w:szCs w:val="44"/>
        </w:rPr>
      </w:pPr>
    </w:p>
    <w:p w:rsidR="00B517E4" w:rsidRDefault="00B517E4" w:rsidP="00B517E4">
      <w:pPr>
        <w:pStyle w:val="a3"/>
        <w:widowControl w:val="0"/>
        <w:rPr>
          <w:rFonts w:ascii="Monotype Corsiva" w:hAnsi="Monotype Corsiva"/>
          <w:b/>
          <w:bCs/>
          <w:color w:val="000080"/>
          <w:sz w:val="44"/>
          <w:szCs w:val="44"/>
        </w:rPr>
      </w:pPr>
      <w:r>
        <w:rPr>
          <w:rFonts w:ascii="Monotype Corsiva" w:hAnsi="Monotype Corsiva"/>
          <w:b/>
          <w:bCs/>
          <w:color w:val="000080"/>
          <w:sz w:val="44"/>
          <w:szCs w:val="44"/>
        </w:rPr>
        <w:t>ВОЛОНТЁРЫ</w:t>
      </w:r>
    </w:p>
    <w:p w:rsidR="00B517E4" w:rsidRDefault="00B517E4" w:rsidP="00B517E4">
      <w:pPr>
        <w:pStyle w:val="a3"/>
        <w:widowControl w:val="0"/>
        <w:rPr>
          <w:rFonts w:ascii="Monotype Corsiva" w:hAnsi="Monotype Corsiva"/>
          <w:b/>
          <w:bCs/>
          <w:color w:val="000080"/>
          <w:sz w:val="44"/>
          <w:szCs w:val="44"/>
        </w:rPr>
      </w:pPr>
      <w:r>
        <w:rPr>
          <w:rFonts w:ascii="Monotype Corsiva" w:hAnsi="Monotype Corsiva"/>
          <w:b/>
          <w:bCs/>
          <w:color w:val="000080"/>
          <w:sz w:val="44"/>
          <w:szCs w:val="44"/>
        </w:rPr>
        <w:t>СЕРЕБРЯНОГО</w:t>
      </w:r>
    </w:p>
    <w:p w:rsidR="00B517E4" w:rsidRDefault="00B517E4" w:rsidP="00B517E4">
      <w:pPr>
        <w:pStyle w:val="a3"/>
        <w:rPr>
          <w:rFonts w:ascii="Monotype Corsiva" w:hAnsi="Monotype Corsiva"/>
          <w:b/>
          <w:bCs/>
          <w:color w:val="000080"/>
          <w:sz w:val="44"/>
          <w:szCs w:val="44"/>
        </w:rPr>
      </w:pPr>
      <w:r>
        <w:rPr>
          <w:rFonts w:ascii="Monotype Corsiva" w:hAnsi="Monotype Corsiva"/>
          <w:b/>
          <w:bCs/>
          <w:color w:val="000080"/>
          <w:sz w:val="44"/>
          <w:szCs w:val="44"/>
        </w:rPr>
        <w:t>ВОЗРАСТА</w:t>
      </w:r>
    </w:p>
    <w:p w:rsidR="00B517E4" w:rsidRDefault="00B517E4" w:rsidP="00B517E4">
      <w:pPr>
        <w:pStyle w:val="a3"/>
        <w:widowControl w:val="0"/>
        <w:spacing w:after="0"/>
        <w:rPr>
          <w:rFonts w:ascii="Times New Roman" w:hAnsi="Times New Roman" w:cs="Times New Roman"/>
          <w:color w:val="192E5D"/>
          <w:sz w:val="24"/>
          <w:szCs w:val="24"/>
        </w:rPr>
      </w:pPr>
      <w:r>
        <w:rPr>
          <w:rFonts w:ascii="Times New Roman" w:hAnsi="Times New Roman" w:cs="Times New Roman"/>
          <w:color w:val="192E5D"/>
          <w:sz w:val="24"/>
          <w:szCs w:val="24"/>
        </w:rPr>
        <w:t> </w:t>
      </w:r>
    </w:p>
    <w:p w:rsidR="00B517E4" w:rsidRDefault="00B517E4" w:rsidP="00B517E4">
      <w:pPr>
        <w:pStyle w:val="a3"/>
        <w:widowControl w:val="0"/>
        <w:spacing w:after="0" w:line="201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B517E4" w:rsidRDefault="00B517E4" w:rsidP="00B517E4">
      <w:pPr>
        <w:pStyle w:val="a3"/>
        <w:widowControl w:val="0"/>
        <w:spacing w:after="0" w:line="201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B517E4" w:rsidRDefault="00B517E4" w:rsidP="00B517E4">
      <w:pPr>
        <w:pStyle w:val="a3"/>
        <w:widowControl w:val="0"/>
        <w:spacing w:after="0" w:line="201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B517E4" w:rsidRDefault="00B517E4" w:rsidP="00B517E4">
      <w:pPr>
        <w:pStyle w:val="a3"/>
        <w:widowControl w:val="0"/>
        <w:spacing w:after="0" w:line="201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г. Сургут</w:t>
      </w:r>
    </w:p>
    <w:p w:rsidR="00B517E4" w:rsidRPr="00B517E4" w:rsidRDefault="00B517E4" w:rsidP="00B517E4">
      <w:pPr>
        <w:pStyle w:val="a3"/>
        <w:spacing w:after="0" w:line="201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сентябрь, </w:t>
      </w:r>
      <w:r w:rsidRPr="00B517E4">
        <w:rPr>
          <w:rFonts w:ascii="Times New Roman" w:hAnsi="Times New Roman" w:cs="Times New Roman"/>
          <w:bCs/>
          <w:i/>
          <w:iCs/>
          <w:sz w:val="24"/>
          <w:szCs w:val="24"/>
        </w:rPr>
        <w:t>2016</w:t>
      </w:r>
    </w:p>
    <w:p w:rsidR="00B517E4" w:rsidRDefault="00B517E4" w:rsidP="00B517E4">
      <w:r>
        <w:t> </w:t>
      </w:r>
    </w:p>
    <w:p w:rsidR="00000000" w:rsidRDefault="00B517E4">
      <w:pPr>
        <w:shd w:val="clear" w:color="auto" w:fill="FFFFFF"/>
        <w:spacing w:before="1051" w:line="234" w:lineRule="exact"/>
        <w:ind w:left="1888" w:right="1884"/>
        <w:jc w:val="center"/>
        <w:sectPr w:rsidR="00000000" w:rsidSect="00B517E4">
          <w:type w:val="continuous"/>
          <w:pgSz w:w="18996" w:h="14237" w:orient="landscape"/>
          <w:pgMar w:top="1135" w:right="1440" w:bottom="360" w:left="1440" w:header="720" w:footer="720" w:gutter="0"/>
          <w:cols w:num="3" w:space="720" w:equalWidth="0">
            <w:col w:w="5173" w:space="795"/>
            <w:col w:w="4240" w:space="967"/>
            <w:col w:w="4939"/>
          </w:cols>
          <w:noEndnote/>
        </w:sectPr>
      </w:pPr>
    </w:p>
    <w:p w:rsidR="00B517E4" w:rsidRPr="00B517E4" w:rsidRDefault="00B517E4" w:rsidP="00B517E4">
      <w:pPr>
        <w:pStyle w:val="Default"/>
        <w:ind w:left="100" w:firstLine="120"/>
        <w:jc w:val="both"/>
        <w:rPr>
          <w:b/>
          <w:bCs/>
          <w:sz w:val="26"/>
          <w:szCs w:val="26"/>
        </w:rPr>
      </w:pPr>
      <w:r w:rsidRPr="00B517E4">
        <w:rPr>
          <w:b/>
          <w:bCs/>
          <w:sz w:val="26"/>
          <w:szCs w:val="26"/>
        </w:rPr>
        <w:lastRenderedPageBreak/>
        <w:t>«</w:t>
      </w:r>
      <w:r>
        <w:rPr>
          <w:b/>
          <w:bCs/>
          <w:sz w:val="26"/>
          <w:szCs w:val="26"/>
        </w:rPr>
        <w:t>Приоритетным направлением является содействие развитию благотворительных организаций, институционализации благотворительности и добровольчества, так как только организованная благотворительность может обеспечить расширение масштабов благотворительной и добровольческой деятельности и повышение ее результативности, а также развитие культуры благотворительности в обществе</w:t>
      </w:r>
      <w:r w:rsidRPr="00B517E4">
        <w:rPr>
          <w:b/>
          <w:bCs/>
          <w:sz w:val="26"/>
          <w:szCs w:val="26"/>
        </w:rPr>
        <w:t xml:space="preserve">» </w:t>
      </w:r>
    </w:p>
    <w:p w:rsidR="00B517E4" w:rsidRDefault="00B517E4" w:rsidP="00B517E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Концепция содействия развитию </w:t>
      </w:r>
    </w:p>
    <w:p w:rsidR="00B517E4" w:rsidRDefault="00B517E4" w:rsidP="00B517E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благотворительной  </w:t>
      </w:r>
    </w:p>
    <w:p w:rsidR="00B517E4" w:rsidRDefault="00B517E4" w:rsidP="00B517E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деятельности и добровольчества в РФ </w:t>
      </w:r>
    </w:p>
    <w:p w:rsidR="00B517E4" w:rsidRDefault="00B517E4" w:rsidP="00B517E4">
      <w:pPr>
        <w:pStyle w:val="Defaul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(распоряжение Правительства РФ </w:t>
      </w:r>
      <w:proofErr w:type="gramEnd"/>
    </w:p>
    <w:p w:rsidR="00B517E4" w:rsidRDefault="00B517E4" w:rsidP="00B517E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30 июля 2009 года № 1054-р)</w:t>
      </w:r>
    </w:p>
    <w:p w:rsidR="00B517E4" w:rsidRDefault="00B517E4" w:rsidP="00B517E4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B517E4" w:rsidRDefault="00B517E4" w:rsidP="00B517E4">
      <w:pPr>
        <w:pStyle w:val="a3"/>
        <w:widowControl w:val="0"/>
        <w:ind w:firstLine="15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КОРОТКО:</w:t>
      </w:r>
    </w:p>
    <w:p w:rsidR="00B517E4" w:rsidRPr="00B517E4" w:rsidRDefault="00B517E4" w:rsidP="00B517E4">
      <w:pPr>
        <w:pStyle w:val="a3"/>
        <w:widowControl w:val="0"/>
        <w:spacing w:after="0" w:line="268" w:lineRule="auto"/>
        <w:ind w:firstLine="95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данным фонда </w:t>
      </w:r>
      <w:r w:rsidRPr="00B517E4">
        <w:rPr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Общественное мнение</w:t>
      </w:r>
      <w:r w:rsidRPr="00B517E4">
        <w:rPr>
          <w:b/>
          <w:bCs/>
          <w:sz w:val="24"/>
          <w:szCs w:val="24"/>
        </w:rPr>
        <w:t>»,</w:t>
      </w:r>
    </w:p>
    <w:p w:rsidR="00B517E4" w:rsidRDefault="00B517E4" w:rsidP="00B517E4">
      <w:pPr>
        <w:pStyle w:val="a3"/>
        <w:widowControl w:val="0"/>
        <w:spacing w:after="0" w:line="268" w:lineRule="auto"/>
        <w:ind w:firstLine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более 1/3 россиян старше 56 лет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вовлечены</w:t>
      </w:r>
      <w:proofErr w:type="gramEnd"/>
    </w:p>
    <w:p w:rsidR="00B517E4" w:rsidRDefault="00B517E4" w:rsidP="00B517E4">
      <w:pPr>
        <w:pStyle w:val="a3"/>
        <w:widowControl w:val="0"/>
        <w:spacing w:after="0" w:line="268" w:lineRule="auto"/>
        <w:ind w:firstLine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повседневную добровольческую </w:t>
      </w:r>
    </w:p>
    <w:p w:rsidR="00B517E4" w:rsidRDefault="00B517E4" w:rsidP="00B517E4">
      <w:pPr>
        <w:pStyle w:val="a3"/>
        <w:widowControl w:val="0"/>
        <w:spacing w:after="0" w:line="268" w:lineRule="auto"/>
        <w:ind w:firstLine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деятельность…</w:t>
      </w:r>
    </w:p>
    <w:p w:rsidR="00B517E4" w:rsidRDefault="00B517E4" w:rsidP="00B517E4">
      <w:pPr>
        <w:pStyle w:val="a3"/>
        <w:widowControl w:val="0"/>
        <w:ind w:lef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517E4" w:rsidRDefault="00B517E4" w:rsidP="00B517E4">
      <w:pPr>
        <w:pStyle w:val="a3"/>
        <w:widowControl w:val="0"/>
        <w:spacing w:after="0" w:line="268" w:lineRule="auto"/>
        <w:ind w:left="40" w:firstLine="2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Самому старшему участнику волонтёрского объединения в Санкт-Петербурге недавно</w:t>
      </w:r>
    </w:p>
    <w:p w:rsidR="00B517E4" w:rsidRDefault="00B517E4" w:rsidP="00B517E4">
      <w:pPr>
        <w:spacing w:line="268" w:lineRule="auto"/>
        <w:ind w:firstLine="240"/>
        <w:jc w:val="right"/>
        <w:rPr>
          <w:b/>
          <w:bCs/>
          <w:sz w:val="24"/>
          <w:szCs w:val="24"/>
        </w:rPr>
      </w:pPr>
    </w:p>
    <w:p w:rsidR="00B517E4" w:rsidRDefault="00B517E4" w:rsidP="00B517E4">
      <w:pPr>
        <w:spacing w:line="268" w:lineRule="auto"/>
        <w:ind w:firstLine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исполнилось 82 года</w:t>
      </w:r>
    </w:p>
    <w:p w:rsidR="00B517E4" w:rsidRDefault="00B517E4" w:rsidP="00B517E4">
      <w:pPr>
        <w:ind w:first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B517E4" w:rsidRDefault="00B517E4" w:rsidP="00B517E4">
      <w:pPr>
        <w:spacing w:line="268" w:lineRule="auto"/>
        <w:ind w:firstLine="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География </w:t>
      </w:r>
      <w:proofErr w:type="gramStart"/>
      <w:r>
        <w:rPr>
          <w:b/>
          <w:bCs/>
          <w:sz w:val="24"/>
          <w:szCs w:val="24"/>
        </w:rPr>
        <w:t>серебряного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волонтёрства</w:t>
      </w:r>
      <w:proofErr w:type="spellEnd"/>
      <w:r>
        <w:rPr>
          <w:b/>
          <w:bCs/>
          <w:sz w:val="24"/>
          <w:szCs w:val="24"/>
        </w:rPr>
        <w:t>:</w:t>
      </w:r>
    </w:p>
    <w:p w:rsidR="00B517E4" w:rsidRDefault="00B517E4" w:rsidP="00B517E4">
      <w:pPr>
        <w:spacing w:line="268" w:lineRule="auto"/>
        <w:ind w:firstLine="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Москва, Санкт-Петербург, Тверь, Сургут, </w:t>
      </w:r>
    </w:p>
    <w:p w:rsidR="00B517E4" w:rsidRDefault="00B517E4" w:rsidP="00B517E4">
      <w:pPr>
        <w:spacing w:line="268" w:lineRule="auto"/>
        <w:ind w:firstLine="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Саратов, Казань, Ханты-Мансийск, Сочи, </w:t>
      </w:r>
    </w:p>
    <w:p w:rsidR="00B517E4" w:rsidRDefault="00B517E4" w:rsidP="00B517E4">
      <w:pPr>
        <w:spacing w:line="268" w:lineRule="auto"/>
        <w:ind w:firstLine="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Комсомольск-на-Амуре…</w:t>
      </w:r>
    </w:p>
    <w:p w:rsidR="00B517E4" w:rsidRDefault="00B517E4" w:rsidP="00B517E4">
      <w:r>
        <w:t> </w:t>
      </w:r>
    </w:p>
    <w:p w:rsidR="00B517E4" w:rsidRDefault="00B517E4">
      <w:pPr>
        <w:shd w:val="clear" w:color="auto" w:fill="FFFFFF"/>
        <w:spacing w:line="365" w:lineRule="exact"/>
        <w:ind w:left="533"/>
        <w:rPr>
          <w:b/>
          <w:bCs/>
          <w:spacing w:val="-1"/>
          <w:sz w:val="28"/>
          <w:szCs w:val="28"/>
        </w:rPr>
      </w:pPr>
    </w:p>
    <w:p w:rsidR="00B517E4" w:rsidRDefault="00B517E4">
      <w:pPr>
        <w:shd w:val="clear" w:color="auto" w:fill="FFFFFF"/>
        <w:spacing w:line="365" w:lineRule="exact"/>
        <w:ind w:left="533"/>
        <w:rPr>
          <w:b/>
          <w:bCs/>
          <w:spacing w:val="-1"/>
          <w:sz w:val="28"/>
          <w:szCs w:val="28"/>
        </w:rPr>
      </w:pPr>
    </w:p>
    <w:p w:rsidR="00B517E4" w:rsidRDefault="00B517E4">
      <w:pPr>
        <w:shd w:val="clear" w:color="auto" w:fill="FFFFFF"/>
        <w:spacing w:line="365" w:lineRule="exact"/>
        <w:ind w:left="533"/>
        <w:rPr>
          <w:b/>
          <w:bCs/>
          <w:spacing w:val="-1"/>
          <w:sz w:val="28"/>
          <w:szCs w:val="28"/>
        </w:rPr>
      </w:pPr>
    </w:p>
    <w:p w:rsidR="00B517E4" w:rsidRPr="00B517E4" w:rsidRDefault="00B517E4" w:rsidP="00B517E4">
      <w:pPr>
        <w:pStyle w:val="a3"/>
        <w:widowControl w:val="0"/>
        <w:spacing w:line="1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17E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Приглашаем всех желающих </w:t>
      </w:r>
      <w:proofErr w:type="gramStart"/>
      <w:r w:rsidRPr="00B517E4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</w:t>
      </w:r>
      <w:proofErr w:type="gramEnd"/>
      <w:r w:rsidRPr="00B517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517E4" w:rsidRPr="00B517E4" w:rsidRDefault="00B517E4" w:rsidP="00B517E4">
      <w:pPr>
        <w:pStyle w:val="a3"/>
        <w:widowControl w:val="0"/>
        <w:spacing w:line="1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17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обучения на факультете </w:t>
      </w:r>
    </w:p>
    <w:p w:rsidR="00B517E4" w:rsidRPr="00B517E4" w:rsidRDefault="00B517E4" w:rsidP="00B517E4">
      <w:pPr>
        <w:pStyle w:val="a3"/>
        <w:widowControl w:val="0"/>
        <w:spacing w:line="1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17E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СЕРЕБРЯНЫХ ВОЛОНТЕРОВ</w:t>
      </w:r>
    </w:p>
    <w:p w:rsidR="00B517E4" w:rsidRPr="00B517E4" w:rsidRDefault="00B517E4" w:rsidP="00B517E4">
      <w:pPr>
        <w:pStyle w:val="a3"/>
        <w:widowControl w:val="0"/>
        <w:spacing w:line="1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17E4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Университете третьего возраста:</w:t>
      </w:r>
    </w:p>
    <w:p w:rsidR="00B517E4" w:rsidRPr="00B517E4" w:rsidRDefault="00B517E4" w:rsidP="00B517E4">
      <w:pPr>
        <w:pStyle w:val="ListParagraph"/>
        <w:tabs>
          <w:tab w:val="left" w:pos="174"/>
        </w:tabs>
        <w:spacing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517E4">
        <w:rPr>
          <w:rFonts w:ascii="Times New Roman" w:hAnsi="Times New Roman"/>
          <w:b/>
          <w:bCs/>
          <w:color w:val="auto"/>
          <w:sz w:val="24"/>
          <w:szCs w:val="24"/>
        </w:rPr>
        <w:t xml:space="preserve">Вступив в ряды Серебряных волонтеров, </w:t>
      </w:r>
    </w:p>
    <w:p w:rsidR="00B517E4" w:rsidRPr="00B517E4" w:rsidRDefault="00B517E4" w:rsidP="00B517E4">
      <w:pPr>
        <w:pStyle w:val="ListParagraph"/>
        <w:tabs>
          <w:tab w:val="left" w:pos="174"/>
        </w:tabs>
        <w:spacing w:after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B517E4">
        <w:rPr>
          <w:rFonts w:ascii="Times New Roman" w:hAnsi="Times New Roman"/>
          <w:b/>
          <w:bCs/>
          <w:color w:val="auto"/>
          <w:sz w:val="24"/>
          <w:szCs w:val="24"/>
        </w:rPr>
        <w:t>Вы сможете</w:t>
      </w:r>
      <w:r w:rsidRPr="00B517E4">
        <w:rPr>
          <w:rFonts w:ascii="Times New Roman" w:hAnsi="Times New Roman"/>
          <w:bCs/>
          <w:color w:val="auto"/>
          <w:sz w:val="24"/>
          <w:szCs w:val="24"/>
        </w:rPr>
        <w:t>:</w:t>
      </w:r>
    </w:p>
    <w:p w:rsidR="00B517E4" w:rsidRPr="00B517E4" w:rsidRDefault="00B517E4" w:rsidP="00B517E4">
      <w:pPr>
        <w:jc w:val="both"/>
        <w:rPr>
          <w:sz w:val="24"/>
          <w:szCs w:val="24"/>
        </w:rPr>
      </w:pPr>
      <w:r w:rsidRPr="00B517E4">
        <w:rPr>
          <w:sz w:val="24"/>
          <w:szCs w:val="24"/>
        </w:rPr>
        <w:t>-стать частью большой команды и получать       незабываемые эмоции, впечатления, встречаться с интересными людьми и почувствовать свою     причастность к большим делам!</w:t>
      </w:r>
    </w:p>
    <w:p w:rsidR="00B517E4" w:rsidRPr="00B517E4" w:rsidRDefault="00B517E4" w:rsidP="00B517E4">
      <w:pPr>
        <w:jc w:val="both"/>
        <w:rPr>
          <w:sz w:val="24"/>
          <w:szCs w:val="24"/>
        </w:rPr>
      </w:pPr>
      <w:r w:rsidRPr="00B517E4">
        <w:rPr>
          <w:sz w:val="24"/>
          <w:szCs w:val="24"/>
        </w:rPr>
        <w:t>-развиваться и совершенствоваться в новых       направлениях, расширять свой кругозор!</w:t>
      </w:r>
    </w:p>
    <w:p w:rsidR="00B517E4" w:rsidRPr="00B517E4" w:rsidRDefault="00B517E4" w:rsidP="00B517E4">
      <w:pPr>
        <w:jc w:val="both"/>
        <w:rPr>
          <w:sz w:val="24"/>
          <w:szCs w:val="24"/>
        </w:rPr>
      </w:pPr>
      <w:r w:rsidRPr="00B517E4">
        <w:rPr>
          <w:sz w:val="24"/>
          <w:szCs w:val="24"/>
        </w:rPr>
        <w:t xml:space="preserve">-творить добро и помогать людям! </w:t>
      </w:r>
    </w:p>
    <w:p w:rsidR="00B517E4" w:rsidRPr="00B517E4" w:rsidRDefault="00B517E4" w:rsidP="00B517E4">
      <w:pPr>
        <w:pStyle w:val="a3"/>
        <w:widowControl w:val="0"/>
        <w:spacing w:line="18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517E4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:rsidR="00B517E4" w:rsidRPr="00B517E4" w:rsidRDefault="00B517E4" w:rsidP="00B517E4">
      <w:pPr>
        <w:pStyle w:val="3"/>
        <w:ind w:firstLine="160"/>
        <w:jc w:val="center"/>
        <w:rPr>
          <w:b/>
          <w:bCs/>
          <w:sz w:val="30"/>
          <w:szCs w:val="30"/>
        </w:rPr>
      </w:pPr>
      <w:r w:rsidRPr="00B517E4">
        <w:rPr>
          <w:b/>
          <w:bCs/>
          <w:sz w:val="30"/>
          <w:szCs w:val="30"/>
        </w:rPr>
        <w:t>В программе обучения:</w:t>
      </w:r>
    </w:p>
    <w:p w:rsidR="00B517E4" w:rsidRPr="00B517E4" w:rsidRDefault="00B517E4" w:rsidP="00B517E4">
      <w:pPr>
        <w:pStyle w:val="3"/>
        <w:spacing w:after="0"/>
        <w:ind w:left="440" w:hanging="440"/>
        <w:rPr>
          <w:b/>
          <w:bCs/>
          <w:sz w:val="26"/>
          <w:szCs w:val="26"/>
        </w:rPr>
      </w:pPr>
      <w:r w:rsidRPr="00B517E4">
        <w:rPr>
          <w:rFonts w:ascii="Symbol" w:hAnsi="Symbol"/>
          <w:szCs w:val="20"/>
          <w:lang/>
        </w:rPr>
        <w:t></w:t>
      </w:r>
      <w:r w:rsidRPr="00B517E4">
        <w:t> </w:t>
      </w:r>
      <w:r w:rsidRPr="00B517E4">
        <w:rPr>
          <w:b/>
          <w:bCs/>
          <w:sz w:val="26"/>
          <w:szCs w:val="26"/>
        </w:rPr>
        <w:t>правовые основы волонтёрской</w:t>
      </w:r>
    </w:p>
    <w:p w:rsidR="00B517E4" w:rsidRPr="00B517E4" w:rsidRDefault="00B517E4" w:rsidP="00B517E4">
      <w:pPr>
        <w:pStyle w:val="3"/>
        <w:spacing w:after="0"/>
        <w:ind w:left="440" w:hanging="440"/>
        <w:rPr>
          <w:b/>
          <w:bCs/>
          <w:sz w:val="26"/>
          <w:szCs w:val="26"/>
        </w:rPr>
      </w:pPr>
      <w:r w:rsidRPr="00B517E4">
        <w:rPr>
          <w:b/>
          <w:bCs/>
          <w:sz w:val="26"/>
          <w:szCs w:val="26"/>
        </w:rPr>
        <w:t xml:space="preserve"> деятельности,</w:t>
      </w:r>
    </w:p>
    <w:p w:rsidR="00B517E4" w:rsidRPr="00B517E4" w:rsidRDefault="00B517E4" w:rsidP="00B517E4">
      <w:pPr>
        <w:pStyle w:val="3"/>
        <w:spacing w:after="0"/>
        <w:ind w:left="440" w:hanging="440"/>
        <w:rPr>
          <w:b/>
          <w:bCs/>
          <w:sz w:val="26"/>
          <w:szCs w:val="26"/>
        </w:rPr>
      </w:pPr>
      <w:r w:rsidRPr="00B517E4">
        <w:rPr>
          <w:rFonts w:ascii="Symbol" w:hAnsi="Symbol"/>
          <w:szCs w:val="20"/>
          <w:lang/>
        </w:rPr>
        <w:t></w:t>
      </w:r>
      <w:r w:rsidRPr="00B517E4">
        <w:t> </w:t>
      </w:r>
      <w:r w:rsidRPr="00B517E4">
        <w:rPr>
          <w:b/>
          <w:bCs/>
          <w:sz w:val="26"/>
          <w:szCs w:val="26"/>
        </w:rPr>
        <w:t xml:space="preserve">особенности социальной работы с </w:t>
      </w:r>
    </w:p>
    <w:p w:rsidR="00B517E4" w:rsidRPr="00B517E4" w:rsidRDefault="00B517E4" w:rsidP="00B517E4">
      <w:pPr>
        <w:pStyle w:val="3"/>
        <w:spacing w:after="0"/>
        <w:ind w:left="440" w:hanging="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517E4">
        <w:rPr>
          <w:b/>
          <w:bCs/>
          <w:sz w:val="26"/>
          <w:szCs w:val="26"/>
        </w:rPr>
        <w:t xml:space="preserve">детьми и подростками, пожилыми и </w:t>
      </w:r>
    </w:p>
    <w:p w:rsidR="00B517E4" w:rsidRPr="00B517E4" w:rsidRDefault="00B517E4" w:rsidP="00B517E4">
      <w:pPr>
        <w:pStyle w:val="3"/>
        <w:spacing w:after="0"/>
        <w:ind w:left="440" w:hanging="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517E4">
        <w:rPr>
          <w:b/>
          <w:bCs/>
          <w:sz w:val="26"/>
          <w:szCs w:val="26"/>
        </w:rPr>
        <w:t>инвалидами,</w:t>
      </w:r>
    </w:p>
    <w:p w:rsidR="00B517E4" w:rsidRDefault="00B517E4" w:rsidP="00B517E4">
      <w:pPr>
        <w:pStyle w:val="3"/>
        <w:spacing w:after="0"/>
        <w:ind w:left="440" w:hanging="440"/>
        <w:rPr>
          <w:b/>
          <w:bCs/>
          <w:sz w:val="26"/>
          <w:szCs w:val="26"/>
        </w:rPr>
      </w:pPr>
      <w:r w:rsidRPr="00B517E4">
        <w:rPr>
          <w:rFonts w:ascii="Symbol" w:hAnsi="Symbol"/>
          <w:szCs w:val="20"/>
          <w:lang/>
        </w:rPr>
        <w:t></w:t>
      </w:r>
      <w:r w:rsidRPr="00B517E4">
        <w:t> </w:t>
      </w:r>
      <w:r w:rsidRPr="00B517E4">
        <w:rPr>
          <w:b/>
          <w:bCs/>
          <w:sz w:val="26"/>
          <w:szCs w:val="26"/>
        </w:rPr>
        <w:t>обуч</w:t>
      </w:r>
      <w:r>
        <w:rPr>
          <w:b/>
          <w:bCs/>
          <w:sz w:val="26"/>
          <w:szCs w:val="26"/>
        </w:rPr>
        <w:t>ение компьютерной грамотности,</w:t>
      </w:r>
    </w:p>
    <w:p w:rsidR="00B517E4" w:rsidRPr="00B517E4" w:rsidRDefault="00B517E4" w:rsidP="00B517E4">
      <w:pPr>
        <w:pStyle w:val="3"/>
        <w:spacing w:after="0"/>
        <w:ind w:left="440" w:hanging="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B517E4">
        <w:rPr>
          <w:b/>
          <w:bCs/>
          <w:sz w:val="26"/>
          <w:szCs w:val="26"/>
        </w:rPr>
        <w:t xml:space="preserve">сновам здорового образа жизни, </w:t>
      </w:r>
    </w:p>
    <w:p w:rsidR="00B517E4" w:rsidRPr="00B517E4" w:rsidRDefault="00B517E4" w:rsidP="00B517E4">
      <w:pPr>
        <w:pStyle w:val="3"/>
        <w:spacing w:after="0"/>
        <w:ind w:left="440" w:hanging="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517E4">
        <w:rPr>
          <w:b/>
          <w:bCs/>
          <w:sz w:val="26"/>
          <w:szCs w:val="26"/>
        </w:rPr>
        <w:t>социальной безопасности…</w:t>
      </w:r>
    </w:p>
    <w:p w:rsidR="00B517E4" w:rsidRDefault="00B517E4" w:rsidP="00B517E4">
      <w:pPr>
        <w:pStyle w:val="3"/>
        <w:spacing w:after="0"/>
        <w:ind w:firstLine="160"/>
        <w:rPr>
          <w:b/>
          <w:bCs/>
          <w:sz w:val="26"/>
          <w:szCs w:val="26"/>
        </w:rPr>
      </w:pPr>
      <w:r w:rsidRPr="00B517E4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 xml:space="preserve">      </w:t>
      </w:r>
      <w:r w:rsidRPr="00B517E4">
        <w:rPr>
          <w:b/>
          <w:bCs/>
          <w:sz w:val="26"/>
          <w:szCs w:val="26"/>
        </w:rPr>
        <w:t xml:space="preserve"> и много </w:t>
      </w:r>
      <w:proofErr w:type="gramStart"/>
      <w:r w:rsidRPr="00B517E4">
        <w:rPr>
          <w:b/>
          <w:bCs/>
          <w:sz w:val="26"/>
          <w:szCs w:val="26"/>
        </w:rPr>
        <w:t>другое</w:t>
      </w:r>
      <w:proofErr w:type="gramEnd"/>
      <w:r w:rsidRPr="00B517E4">
        <w:rPr>
          <w:b/>
          <w:bCs/>
          <w:sz w:val="26"/>
          <w:szCs w:val="26"/>
        </w:rPr>
        <w:t>!</w:t>
      </w:r>
    </w:p>
    <w:p w:rsidR="00B517E4" w:rsidRDefault="00B517E4" w:rsidP="00B517E4">
      <w:pPr>
        <w:pStyle w:val="3"/>
        <w:spacing w:after="0"/>
        <w:ind w:firstLine="160"/>
        <w:rPr>
          <w:b/>
          <w:bCs/>
          <w:sz w:val="26"/>
          <w:szCs w:val="26"/>
        </w:rPr>
      </w:pPr>
    </w:p>
    <w:p w:rsidR="00B517E4" w:rsidRPr="00B517E4" w:rsidRDefault="00B517E4" w:rsidP="00B517E4">
      <w:pPr>
        <w:pStyle w:val="3"/>
        <w:spacing w:after="0"/>
        <w:ind w:firstLine="160"/>
        <w:rPr>
          <w:b/>
          <w:bCs/>
          <w:sz w:val="26"/>
          <w:szCs w:val="26"/>
        </w:rPr>
      </w:pPr>
    </w:p>
    <w:p w:rsidR="00B517E4" w:rsidRDefault="00B517E4" w:rsidP="00B517E4">
      <w:pPr>
        <w:pStyle w:val="3"/>
        <w:ind w:firstLine="160"/>
        <w:jc w:val="center"/>
        <w:rPr>
          <w:b/>
          <w:bCs/>
          <w:sz w:val="28"/>
          <w:szCs w:val="28"/>
        </w:rPr>
      </w:pPr>
      <w:r w:rsidRPr="00B517E4">
        <w:rPr>
          <w:b/>
          <w:bCs/>
          <w:sz w:val="28"/>
          <w:szCs w:val="28"/>
        </w:rPr>
        <w:t>После обучения – обязательная практика, где не только можно применить   полученные знания, но и реализовать свои возможности.</w:t>
      </w:r>
    </w:p>
    <w:p w:rsidR="00B517E4" w:rsidRPr="00B517E4" w:rsidRDefault="00B517E4" w:rsidP="00B517E4">
      <w:pPr>
        <w:pStyle w:val="3"/>
        <w:ind w:firstLine="160"/>
        <w:rPr>
          <w:b/>
          <w:bCs/>
          <w:sz w:val="28"/>
          <w:szCs w:val="28"/>
        </w:rPr>
      </w:pPr>
    </w:p>
    <w:p w:rsidR="00000000" w:rsidRDefault="00B517E4" w:rsidP="00B517E4">
      <w:r>
        <w:t xml:space="preserve">                      </w:t>
      </w:r>
      <w:r>
        <w:rPr>
          <w:sz w:val="24"/>
          <w:szCs w:val="24"/>
        </w:rPr>
        <w:t>ул. Б</w:t>
      </w:r>
      <w:r>
        <w:rPr>
          <w:sz w:val="24"/>
          <w:szCs w:val="24"/>
        </w:rPr>
        <w:t>ажова, 16/1,</w:t>
      </w:r>
    </w:p>
    <w:p w:rsidR="00000000" w:rsidRDefault="00B517E4">
      <w:pPr>
        <w:shd w:val="clear" w:color="auto" w:fill="FFFFFF"/>
        <w:spacing w:line="346" w:lineRule="exact"/>
        <w:ind w:right="5"/>
        <w:jc w:val="center"/>
      </w:pPr>
      <w:r>
        <w:rPr>
          <w:sz w:val="24"/>
          <w:szCs w:val="24"/>
        </w:rPr>
        <w:t>тел. 8 (3462) 329-094</w:t>
      </w:r>
    </w:p>
    <w:p w:rsidR="00000000" w:rsidRDefault="00B517E4">
      <w:pPr>
        <w:shd w:val="clear" w:color="auto" w:fill="FFFFFF"/>
        <w:spacing w:line="346" w:lineRule="exact"/>
        <w:ind w:right="5"/>
        <w:jc w:val="center"/>
      </w:pPr>
      <w:r>
        <w:rPr>
          <w:sz w:val="24"/>
          <w:szCs w:val="24"/>
        </w:rPr>
        <w:t xml:space="preserve">Светлана Геннадьевна </w:t>
      </w:r>
      <w:proofErr w:type="spellStart"/>
      <w:r>
        <w:rPr>
          <w:sz w:val="24"/>
          <w:szCs w:val="24"/>
        </w:rPr>
        <w:t>Тютюник</w:t>
      </w:r>
      <w:proofErr w:type="spellEnd"/>
    </w:p>
    <w:p w:rsidR="00B517E4" w:rsidRPr="00B517E4" w:rsidRDefault="00B517E4" w:rsidP="00B517E4">
      <w:pPr>
        <w:widowControl/>
        <w:autoSpaceDE/>
        <w:autoSpaceDN/>
        <w:adjustRightInd/>
        <w:spacing w:before="100" w:beforeAutospacing="1" w:after="100" w:afterAutospacing="1"/>
        <w:ind w:left="720"/>
        <w:rPr>
          <w:b/>
          <w:sz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E</w:t>
      </w:r>
      <w:r w:rsidRPr="00B517E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517E4">
        <w:rPr>
          <w:sz w:val="24"/>
          <w:szCs w:val="24"/>
        </w:rPr>
        <w:t xml:space="preserve"> </w:t>
      </w:r>
      <w:hyperlink r:id="rId13" w:history="1">
        <w:r w:rsidRPr="00B517E4">
          <w:rPr>
            <w:rStyle w:val="a5"/>
            <w:b/>
            <w:sz w:val="24"/>
          </w:rPr>
          <w:t>TyutyunikSG@dtsznhmao.ru</w:t>
        </w:r>
      </w:hyperlink>
    </w:p>
    <w:p w:rsidR="00000000" w:rsidRDefault="00B517E4">
      <w:pPr>
        <w:shd w:val="clear" w:color="auto" w:fill="FFFFFF"/>
        <w:spacing w:before="106"/>
        <w:ind w:left="600"/>
      </w:pPr>
    </w:p>
    <w:p w:rsidR="00000000" w:rsidRDefault="00B517E4">
      <w:pPr>
        <w:shd w:val="clear" w:color="auto" w:fill="FFFFFF"/>
        <w:spacing w:before="187"/>
        <w:ind w:left="514"/>
      </w:pPr>
      <w:r>
        <w:br w:type="column"/>
      </w:r>
      <w:r>
        <w:rPr>
          <w:b/>
          <w:bCs/>
          <w:spacing w:val="-4"/>
          <w:sz w:val="32"/>
          <w:szCs w:val="32"/>
        </w:rPr>
        <w:lastRenderedPageBreak/>
        <w:t>ВЫ СМОЖЕТЕ МНОГОЕ!</w:t>
      </w:r>
    </w:p>
    <w:p w:rsidR="00000000" w:rsidRDefault="00BE4046">
      <w:pPr>
        <w:framePr w:h="2611" w:hSpace="38" w:wrap="auto" w:vAnchor="text" w:hAnchor="text" w:x="159" w:y="155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99pt;height:130.5pt">
            <v:imagedata r:id="rId14" o:title=""/>
          </v:shape>
        </w:pict>
      </w:r>
    </w:p>
    <w:p w:rsidR="00B517E4" w:rsidRDefault="00B517E4" w:rsidP="00B517E4">
      <w:pPr>
        <w:pStyle w:val="3"/>
        <w:ind w:firstLine="160"/>
        <w:rPr>
          <w:b/>
          <w:bCs/>
          <w:sz w:val="28"/>
          <w:szCs w:val="28"/>
        </w:rPr>
      </w:pPr>
    </w:p>
    <w:p w:rsidR="00B517E4" w:rsidRPr="00B517E4" w:rsidRDefault="00B517E4" w:rsidP="00B517E4">
      <w:pPr>
        <w:pStyle w:val="3"/>
        <w:ind w:firstLine="160"/>
        <w:rPr>
          <w:sz w:val="28"/>
          <w:szCs w:val="28"/>
        </w:rPr>
      </w:pPr>
      <w:r w:rsidRPr="00B517E4">
        <w:rPr>
          <w:b/>
          <w:bCs/>
          <w:sz w:val="28"/>
          <w:szCs w:val="28"/>
        </w:rPr>
        <w:t>Можно снимать</w:t>
      </w:r>
      <w:r w:rsidRPr="00B517E4">
        <w:rPr>
          <w:sz w:val="28"/>
          <w:szCs w:val="28"/>
        </w:rPr>
        <w:t xml:space="preserve"> </w:t>
      </w:r>
    </w:p>
    <w:p w:rsidR="00B517E4" w:rsidRPr="00B517E4" w:rsidRDefault="00B517E4" w:rsidP="00B517E4">
      <w:pPr>
        <w:pStyle w:val="3"/>
        <w:ind w:firstLine="160"/>
        <w:rPr>
          <w:b/>
          <w:bCs/>
          <w:sz w:val="28"/>
          <w:szCs w:val="28"/>
        </w:rPr>
      </w:pPr>
      <w:r w:rsidRPr="00B517E4">
        <w:rPr>
          <w:b/>
          <w:bCs/>
          <w:sz w:val="28"/>
          <w:szCs w:val="28"/>
        </w:rPr>
        <w:t>социальную рекламу</w:t>
      </w:r>
    </w:p>
    <w:p w:rsidR="00B517E4" w:rsidRDefault="00B517E4" w:rsidP="00B517E4">
      <w:pPr>
        <w:rPr>
          <w:color w:val="000000"/>
        </w:rPr>
      </w:pPr>
      <w:r>
        <w:t> </w:t>
      </w:r>
    </w:p>
    <w:p w:rsidR="00000000" w:rsidRDefault="00B517E4">
      <w:pPr>
        <w:shd w:val="clear" w:color="auto" w:fill="FFFFFF"/>
        <w:spacing w:before="1195" w:line="298" w:lineRule="exact"/>
        <w:ind w:left="2232"/>
        <w:jc w:val="center"/>
      </w:pPr>
      <w:r>
        <w:rPr>
          <w:b/>
          <w:bCs/>
          <w:sz w:val="24"/>
          <w:szCs w:val="24"/>
        </w:rPr>
        <w:t>Можно «открывать»</w:t>
      </w:r>
    </w:p>
    <w:p w:rsidR="00000000" w:rsidRDefault="00B517E4">
      <w:pPr>
        <w:shd w:val="clear" w:color="auto" w:fill="FFFFFF"/>
        <w:spacing w:line="298" w:lineRule="exact"/>
        <w:ind w:left="2232"/>
        <w:jc w:val="center"/>
      </w:pPr>
      <w:r>
        <w:rPr>
          <w:b/>
          <w:bCs/>
          <w:sz w:val="24"/>
          <w:szCs w:val="24"/>
        </w:rPr>
        <w:t>новые в</w:t>
      </w:r>
      <w:r>
        <w:rPr>
          <w:b/>
          <w:bCs/>
          <w:sz w:val="24"/>
          <w:szCs w:val="24"/>
        </w:rPr>
        <w:t xml:space="preserve">озможности </w:t>
      </w:r>
      <w:proofErr w:type="gramStart"/>
      <w:r>
        <w:rPr>
          <w:b/>
          <w:bCs/>
          <w:sz w:val="24"/>
          <w:szCs w:val="24"/>
        </w:rPr>
        <w:t>для</w:t>
      </w:r>
      <w:proofErr w:type="gramEnd"/>
    </w:p>
    <w:p w:rsidR="00000000" w:rsidRDefault="00B517E4">
      <w:pPr>
        <w:framePr w:h="279" w:hRule="exact" w:hSpace="38" w:wrap="notBeside" w:vAnchor="text" w:hAnchor="text" w:x="663" w:y="2449"/>
        <w:shd w:val="clear" w:color="auto" w:fill="FFFFFF"/>
      </w:pPr>
      <w:r>
        <w:rPr>
          <w:b/>
          <w:bCs/>
          <w:sz w:val="24"/>
          <w:szCs w:val="24"/>
        </w:rPr>
        <w:t>Можно стать бабушкой «на час»</w:t>
      </w:r>
    </w:p>
    <w:p w:rsidR="00000000" w:rsidRDefault="00B517E4">
      <w:pPr>
        <w:shd w:val="clear" w:color="auto" w:fill="FFFFFF"/>
        <w:spacing w:line="298" w:lineRule="exact"/>
        <w:ind w:left="2232"/>
        <w:jc w:val="center"/>
      </w:pPr>
      <w:r>
        <w:rPr>
          <w:b/>
          <w:bCs/>
          <w:sz w:val="24"/>
          <w:szCs w:val="24"/>
        </w:rPr>
        <w:t>общения</w:t>
      </w:r>
    </w:p>
    <w:p w:rsidR="00000000" w:rsidRDefault="00BE4046">
      <w:pPr>
        <w:spacing w:before="154"/>
        <w:ind w:left="2424" w:right="110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128.25pt;height:86.25pt">
            <v:imagedata r:id="rId15" o:title=""/>
          </v:shape>
        </w:pict>
      </w:r>
    </w:p>
    <w:p w:rsidR="00000000" w:rsidRDefault="00BE4046">
      <w:pPr>
        <w:spacing w:before="394"/>
        <w:ind w:left="158" w:right="2146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139.5pt;height:104.25pt">
            <v:imagedata r:id="rId16" o:title=""/>
          </v:shape>
        </w:pict>
      </w:r>
    </w:p>
    <w:p w:rsidR="00B517E4" w:rsidRDefault="00B517E4" w:rsidP="00B517E4">
      <w:pPr>
        <w:pStyle w:val="3"/>
        <w:ind w:firstLine="160"/>
        <w:jc w:val="center"/>
        <w:rPr>
          <w:b/>
          <w:bCs/>
          <w:sz w:val="26"/>
          <w:szCs w:val="26"/>
        </w:rPr>
      </w:pPr>
    </w:p>
    <w:p w:rsidR="00B517E4" w:rsidRPr="00B517E4" w:rsidRDefault="00B517E4" w:rsidP="00B517E4">
      <w:pPr>
        <w:pStyle w:val="3"/>
        <w:ind w:firstLine="160"/>
        <w:jc w:val="center"/>
        <w:rPr>
          <w:b/>
          <w:bCs/>
          <w:sz w:val="26"/>
          <w:szCs w:val="26"/>
        </w:rPr>
      </w:pPr>
      <w:r w:rsidRPr="00B517E4">
        <w:rPr>
          <w:b/>
          <w:bCs/>
          <w:sz w:val="26"/>
          <w:szCs w:val="26"/>
        </w:rPr>
        <w:t>Можно стать персональным                       помощником пожилого или инвалида</w:t>
      </w:r>
    </w:p>
    <w:p w:rsidR="00B517E4" w:rsidRPr="00B517E4" w:rsidRDefault="00B517E4" w:rsidP="00B517E4">
      <w:pPr>
        <w:pStyle w:val="3"/>
        <w:ind w:firstLine="160"/>
        <w:jc w:val="center"/>
        <w:rPr>
          <w:b/>
          <w:bCs/>
          <w:sz w:val="26"/>
          <w:szCs w:val="26"/>
        </w:rPr>
      </w:pPr>
      <w:r w:rsidRPr="00B517E4">
        <w:rPr>
          <w:b/>
          <w:bCs/>
          <w:sz w:val="26"/>
          <w:szCs w:val="26"/>
        </w:rPr>
        <w:t> </w:t>
      </w:r>
    </w:p>
    <w:p w:rsidR="00B517E4" w:rsidRPr="00B517E4" w:rsidRDefault="00B517E4" w:rsidP="00B517E4">
      <w:pPr>
        <w:ind w:firstLine="152"/>
        <w:jc w:val="center"/>
        <w:rPr>
          <w:b/>
          <w:bCs/>
          <w:sz w:val="26"/>
          <w:szCs w:val="26"/>
        </w:rPr>
      </w:pPr>
      <w:r w:rsidRPr="00B517E4">
        <w:rPr>
          <w:b/>
          <w:bCs/>
          <w:sz w:val="26"/>
          <w:szCs w:val="26"/>
        </w:rPr>
        <w:t xml:space="preserve"> Можно стать общественным помощником  </w:t>
      </w:r>
    </w:p>
    <w:p w:rsidR="00B517E4" w:rsidRDefault="00B517E4" w:rsidP="00B517E4">
      <w:pPr>
        <w:jc w:val="center"/>
      </w:pPr>
      <w:r w:rsidRPr="00B517E4">
        <w:rPr>
          <w:b/>
          <w:bCs/>
          <w:sz w:val="26"/>
          <w:szCs w:val="26"/>
        </w:rPr>
        <w:t xml:space="preserve">  участкового уполномоченного полиции</w:t>
      </w:r>
    </w:p>
    <w:sectPr w:rsidR="00B517E4">
      <w:pgSz w:w="19128" w:h="13800" w:orient="landscape"/>
      <w:pgMar w:top="1440" w:right="1440" w:bottom="360" w:left="1440" w:header="720" w:footer="720" w:gutter="0"/>
      <w:cols w:num="3" w:space="720" w:equalWidth="0">
        <w:col w:w="5179" w:space="283"/>
        <w:col w:w="5275" w:space="413"/>
        <w:col w:w="509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5878"/>
    <w:multiLevelType w:val="multilevel"/>
    <w:tmpl w:val="914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046"/>
    <w:rsid w:val="00B517E4"/>
    <w:rsid w:val="00BE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B517E4"/>
    <w:pPr>
      <w:spacing w:after="120"/>
      <w:jc w:val="center"/>
    </w:pPr>
    <w:rPr>
      <w:rFonts w:ascii="Arial" w:hAnsi="Arial" w:cs="Arial"/>
      <w:color w:val="000000"/>
      <w:kern w:val="28"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17E4"/>
    <w:rPr>
      <w:rFonts w:ascii="Arial" w:eastAsia="Times New Roman" w:hAnsi="Arial" w:cs="Arial"/>
      <w:color w:val="000000"/>
      <w:kern w:val="28"/>
      <w:sz w:val="56"/>
      <w:szCs w:val="56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B517E4"/>
    <w:rPr>
      <w:color w:val="008080"/>
      <w:u w:val="single"/>
    </w:rPr>
  </w:style>
  <w:style w:type="paragraph" w:customStyle="1" w:styleId="msopersonalname">
    <w:name w:val="msopersonalname"/>
    <w:rsid w:val="00B517E4"/>
    <w:rPr>
      <w:rFonts w:ascii="Trebuchet MS" w:hAnsi="Trebuchet MS"/>
      <w:color w:val="000000"/>
      <w:kern w:val="28"/>
      <w:sz w:val="16"/>
      <w:szCs w:val="16"/>
    </w:rPr>
  </w:style>
  <w:style w:type="paragraph" w:customStyle="1" w:styleId="Default">
    <w:name w:val="Default"/>
    <w:rsid w:val="00B517E4"/>
    <w:rPr>
      <w:rFonts w:ascii="Times New Roman" w:hAnsi="Times New Roman"/>
      <w:color w:val="000000"/>
      <w:kern w:val="28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517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17E4"/>
    <w:rPr>
      <w:rFonts w:ascii="Times New Roman" w:hAnsi="Times New Roman" w:cs="Times New Roman"/>
      <w:sz w:val="16"/>
      <w:szCs w:val="16"/>
    </w:rPr>
  </w:style>
  <w:style w:type="paragraph" w:customStyle="1" w:styleId="ListParagraph">
    <w:name w:val="List Paragraph"/>
    <w:basedOn w:val="a"/>
    <w:rsid w:val="00B517E4"/>
    <w:pPr>
      <w:widowControl/>
      <w:autoSpaceDE/>
      <w:autoSpaceDN/>
      <w:adjustRightInd/>
      <w:spacing w:after="200" w:line="273" w:lineRule="auto"/>
      <w:ind w:left="720"/>
    </w:pPr>
    <w:rPr>
      <w:rFonts w:ascii="Calibri" w:hAnsi="Calibri"/>
      <w:color w:val="000000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chovaNB@dtsznhmao.ru" TargetMode="External"/><Relationship Id="rId13" Type="http://schemas.openxmlformats.org/officeDocument/2006/relationships/hyperlink" Target="mailto:TyutyunikSG@dtszn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.ru/group/57598202150959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socslugba.ru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GSS@dtsznhmao.ru" TargetMode="External"/><Relationship Id="rId15" Type="http://schemas.openxmlformats.org/officeDocument/2006/relationships/image" Target="media/image4.jpeg"/><Relationship Id="rId10" Type="http://schemas.openxmlformats.org/officeDocument/2006/relationships/hyperlink" Target="mailto:TobolkinaMV@dtszn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yuhinaSA@dtsznhmao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2016-09-22T09:30:00Z</dcterms:created>
  <dcterms:modified xsi:type="dcterms:W3CDTF">2016-09-22T09:40:00Z</dcterms:modified>
</cp:coreProperties>
</file>